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78BA" w:rsidRDefault="00663956" w:rsidP="009833F5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3578B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78B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 w:rsidR="00F440BF"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78B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78BA">
        <w:rPr>
          <w:rFonts w:ascii="Arial" w:hAnsi="Arial"/>
          <w:b/>
          <w:sz w:val="36"/>
        </w:rPr>
        <w:t>ПОСТАНОВЛЕНИЕ</w:t>
      </w: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CC2892" w:rsidRPr="003578BA" w:rsidRDefault="00CC2892" w:rsidP="009833F5">
      <w:pPr>
        <w:widowControl w:val="0"/>
      </w:pP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246459" w:rsidRPr="00F100E0" w:rsidRDefault="00F100E0" w:rsidP="00AF083F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6"/>
          <w:szCs w:val="26"/>
        </w:rPr>
      </w:pPr>
      <w:r w:rsidRPr="00F100E0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22.01.2019</w:t>
      </w:r>
      <w:r w:rsidR="00246459" w:rsidRPr="004B2CEE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56149D" w:rsidRPr="004B2CEE">
        <w:rPr>
          <w:rFonts w:ascii="Times New Roman" w:hAnsi="Times New Roman"/>
          <w:sz w:val="26"/>
          <w:szCs w:val="26"/>
        </w:rPr>
        <w:t xml:space="preserve">                          </w:t>
      </w:r>
      <w:r w:rsidR="004B2CEE">
        <w:rPr>
          <w:rFonts w:ascii="Times New Roman" w:hAnsi="Times New Roman"/>
          <w:sz w:val="26"/>
          <w:szCs w:val="26"/>
        </w:rPr>
        <w:t xml:space="preserve">                      </w:t>
      </w:r>
      <w:r w:rsidR="0056149D" w:rsidRPr="004B2CEE">
        <w:rPr>
          <w:rFonts w:ascii="Times New Roman" w:hAnsi="Times New Roman"/>
          <w:sz w:val="26"/>
          <w:szCs w:val="26"/>
        </w:rPr>
        <w:t xml:space="preserve">    </w:t>
      </w:r>
      <w:r w:rsidR="00CC66D7" w:rsidRPr="004B2CEE">
        <w:rPr>
          <w:rFonts w:ascii="Times New Roman" w:hAnsi="Times New Roman"/>
          <w:sz w:val="26"/>
          <w:szCs w:val="26"/>
        </w:rPr>
        <w:t xml:space="preserve"> </w:t>
      </w:r>
      <w:r w:rsidRPr="00F100E0">
        <w:rPr>
          <w:rFonts w:ascii="Times New Roman" w:hAnsi="Times New Roman"/>
          <w:sz w:val="26"/>
          <w:szCs w:val="26"/>
        </w:rPr>
        <w:tab/>
      </w:r>
      <w:r w:rsidR="00EF27E3">
        <w:rPr>
          <w:rFonts w:ascii="Times New Roman" w:hAnsi="Times New Roman"/>
          <w:sz w:val="26"/>
          <w:szCs w:val="26"/>
        </w:rPr>
        <w:t xml:space="preserve">  </w:t>
      </w:r>
      <w:r w:rsidR="002F764C" w:rsidRPr="004B2CEE">
        <w:rPr>
          <w:rFonts w:ascii="Times New Roman" w:hAnsi="Times New Roman"/>
          <w:sz w:val="26"/>
          <w:szCs w:val="26"/>
        </w:rPr>
        <w:t>№</w:t>
      </w:r>
      <w:r w:rsidR="004B2CEE">
        <w:rPr>
          <w:rFonts w:ascii="Times New Roman" w:hAnsi="Times New Roman"/>
          <w:sz w:val="26"/>
          <w:szCs w:val="26"/>
        </w:rPr>
        <w:t xml:space="preserve"> </w:t>
      </w:r>
      <w:r w:rsidR="00EF27E3">
        <w:rPr>
          <w:rFonts w:ascii="Times New Roman" w:hAnsi="Times New Roman"/>
          <w:sz w:val="26"/>
          <w:szCs w:val="26"/>
        </w:rPr>
        <w:t>89</w:t>
      </w:r>
    </w:p>
    <w:p w:rsidR="00246459" w:rsidRPr="003578BA" w:rsidRDefault="00246459" w:rsidP="009833F5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3578BA">
        <w:rPr>
          <w:rFonts w:ascii="Times New Roman" w:hAnsi="Times New Roman"/>
          <w:b/>
          <w:sz w:val="22"/>
          <w:szCs w:val="22"/>
        </w:rPr>
        <w:t>г.</w:t>
      </w:r>
      <w:r w:rsidR="00F440BF">
        <w:rPr>
          <w:rFonts w:ascii="Times New Roman" w:hAnsi="Times New Roman"/>
          <w:b/>
          <w:sz w:val="22"/>
          <w:szCs w:val="22"/>
        </w:rPr>
        <w:t xml:space="preserve"> </w:t>
      </w:r>
      <w:r w:rsidRPr="003578BA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D414D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CC2892" w:rsidRPr="00AD414D" w:rsidRDefault="00CC2892" w:rsidP="00AF083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3EA8" w:rsidRPr="00AF083F" w:rsidRDefault="00B63EA8" w:rsidP="00AF083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F083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AF083F">
        <w:rPr>
          <w:rFonts w:ascii="Times New Roman" w:hAnsi="Times New Roman"/>
          <w:b w:val="0"/>
          <w:sz w:val="28"/>
          <w:szCs w:val="28"/>
        </w:rPr>
        <w:t xml:space="preserve"> </w:t>
      </w:r>
      <w:r w:rsidRPr="00AF083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663956" w:rsidRPr="00AF083F">
        <w:rPr>
          <w:rFonts w:ascii="Times New Roman" w:hAnsi="Times New Roman"/>
          <w:b w:val="0"/>
          <w:sz w:val="28"/>
          <w:szCs w:val="28"/>
        </w:rPr>
        <w:t>02</w:t>
      </w:r>
      <w:r w:rsidRPr="00AF083F">
        <w:rPr>
          <w:rFonts w:ascii="Times New Roman" w:hAnsi="Times New Roman"/>
          <w:b w:val="0"/>
          <w:sz w:val="28"/>
          <w:szCs w:val="28"/>
        </w:rPr>
        <w:t>.</w:t>
      </w:r>
      <w:r w:rsidR="00663956" w:rsidRPr="00AF083F">
        <w:rPr>
          <w:rFonts w:ascii="Times New Roman" w:hAnsi="Times New Roman"/>
          <w:b w:val="0"/>
          <w:sz w:val="28"/>
          <w:szCs w:val="28"/>
        </w:rPr>
        <w:t>07</w:t>
      </w:r>
      <w:r w:rsidRPr="00AF083F">
        <w:rPr>
          <w:rFonts w:ascii="Times New Roman" w:hAnsi="Times New Roman"/>
          <w:b w:val="0"/>
          <w:sz w:val="28"/>
          <w:szCs w:val="28"/>
        </w:rPr>
        <w:t>.201</w:t>
      </w:r>
      <w:r w:rsidR="00663956" w:rsidRPr="00AF083F">
        <w:rPr>
          <w:rFonts w:ascii="Times New Roman" w:hAnsi="Times New Roman"/>
          <w:b w:val="0"/>
          <w:sz w:val="28"/>
          <w:szCs w:val="28"/>
        </w:rPr>
        <w:t>2</w:t>
      </w:r>
      <w:r w:rsidRPr="00AF083F">
        <w:rPr>
          <w:rFonts w:ascii="Times New Roman" w:hAnsi="Times New Roman"/>
          <w:b w:val="0"/>
          <w:sz w:val="28"/>
          <w:szCs w:val="28"/>
        </w:rPr>
        <w:t xml:space="preserve"> № </w:t>
      </w:r>
      <w:r w:rsidR="00663956" w:rsidRPr="00AF083F">
        <w:rPr>
          <w:rFonts w:ascii="Times New Roman" w:hAnsi="Times New Roman"/>
          <w:b w:val="0"/>
          <w:sz w:val="28"/>
          <w:szCs w:val="28"/>
        </w:rPr>
        <w:t>1117</w:t>
      </w:r>
      <w:r w:rsidRPr="00AF083F">
        <w:rPr>
          <w:rFonts w:ascii="Times New Roman" w:hAnsi="Times New Roman"/>
          <w:b w:val="0"/>
          <w:sz w:val="28"/>
          <w:szCs w:val="28"/>
        </w:rPr>
        <w:t xml:space="preserve"> «</w:t>
      </w:r>
      <w:r w:rsidR="001B019A" w:rsidRPr="00AF083F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663956" w:rsidRPr="00AF083F">
        <w:rPr>
          <w:rFonts w:ascii="Times New Roman" w:hAnsi="Times New Roman"/>
          <w:b w:val="0"/>
          <w:sz w:val="28"/>
          <w:szCs w:val="28"/>
        </w:rPr>
        <w:t>состава и положения о комиссии по безопасности дорожного движения</w:t>
      </w:r>
      <w:r w:rsidR="001B019A" w:rsidRPr="00AF083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F083F" w:rsidRDefault="00B63EA8" w:rsidP="00AF083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AF083F" w:rsidRDefault="00663956" w:rsidP="00AF083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10.12.1995 №196-ФЗ «О безопасности дорожного движения» для обеспечения координации деятельности предприятий, организаций, осуществляющих эксплуатацию автотранспорта, строительство и содержание автомобильных дорог, общественных организаций, направленной на обеспечение безопасности дорожного движения, </w:t>
      </w:r>
    </w:p>
    <w:p w:rsidR="009854B1" w:rsidRPr="00AF083F" w:rsidRDefault="009854B1" w:rsidP="00AF083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F083F" w:rsidRDefault="009854B1" w:rsidP="00AF083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AF083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AF083F" w:rsidRDefault="009854B1" w:rsidP="00AF083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275A1" w:rsidRPr="00AF083F" w:rsidRDefault="00663956" w:rsidP="00AF083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>Внести изменени</w:t>
      </w:r>
      <w:r w:rsidR="009E3C88" w:rsidRPr="00AF083F">
        <w:rPr>
          <w:rFonts w:ascii="Times New Roman" w:hAnsi="Times New Roman"/>
          <w:sz w:val="28"/>
          <w:szCs w:val="28"/>
        </w:rPr>
        <w:t>е</w:t>
      </w:r>
      <w:r w:rsidRPr="00AF083F">
        <w:rPr>
          <w:rFonts w:ascii="Times New Roman" w:hAnsi="Times New Roman"/>
          <w:sz w:val="28"/>
          <w:szCs w:val="28"/>
        </w:rPr>
        <w:t xml:space="preserve"> </w:t>
      </w:r>
      <w:r w:rsidR="00AD414D" w:rsidRPr="00AF083F">
        <w:rPr>
          <w:rFonts w:ascii="Times New Roman" w:hAnsi="Times New Roman"/>
          <w:sz w:val="28"/>
          <w:szCs w:val="28"/>
        </w:rPr>
        <w:t xml:space="preserve">в постановление </w:t>
      </w:r>
      <w:r w:rsidRPr="00AF083F">
        <w:rPr>
          <w:rFonts w:ascii="Times New Roman" w:hAnsi="Times New Roman"/>
          <w:sz w:val="28"/>
          <w:szCs w:val="28"/>
        </w:rPr>
        <w:t xml:space="preserve">Администрации ЗАТО г. Железногорск от 02.07.2012 </w:t>
      </w:r>
      <w:r w:rsidR="00AD414D" w:rsidRPr="00AF083F">
        <w:rPr>
          <w:rFonts w:ascii="Times New Roman" w:hAnsi="Times New Roman"/>
          <w:sz w:val="28"/>
          <w:szCs w:val="28"/>
        </w:rPr>
        <w:t>№</w:t>
      </w:r>
      <w:r w:rsidRPr="00AF083F">
        <w:rPr>
          <w:rFonts w:ascii="Times New Roman" w:hAnsi="Times New Roman"/>
          <w:sz w:val="28"/>
          <w:szCs w:val="28"/>
        </w:rPr>
        <w:t xml:space="preserve"> 1117 «Об утверждении состава и положения о комиссии по безопасности дорожного движения»</w:t>
      </w:r>
      <w:r w:rsidR="00D47392">
        <w:rPr>
          <w:rFonts w:ascii="Times New Roman" w:hAnsi="Times New Roman"/>
          <w:sz w:val="28"/>
          <w:szCs w:val="28"/>
        </w:rPr>
        <w:t xml:space="preserve"> следующе</w:t>
      </w:r>
      <w:r w:rsidR="00D275A1" w:rsidRPr="00AF083F">
        <w:rPr>
          <w:rFonts w:ascii="Times New Roman" w:hAnsi="Times New Roman"/>
          <w:sz w:val="28"/>
          <w:szCs w:val="28"/>
        </w:rPr>
        <w:t>е изменени</w:t>
      </w:r>
      <w:r w:rsidR="00D47392">
        <w:rPr>
          <w:rFonts w:ascii="Times New Roman" w:hAnsi="Times New Roman"/>
          <w:sz w:val="28"/>
          <w:szCs w:val="28"/>
        </w:rPr>
        <w:t>е</w:t>
      </w:r>
      <w:r w:rsidR="00D275A1" w:rsidRPr="00AF083F">
        <w:rPr>
          <w:rFonts w:ascii="Times New Roman" w:hAnsi="Times New Roman"/>
          <w:sz w:val="28"/>
          <w:szCs w:val="28"/>
        </w:rPr>
        <w:t>:</w:t>
      </w:r>
    </w:p>
    <w:p w:rsidR="00663956" w:rsidRPr="00AF083F" w:rsidRDefault="00D275A1" w:rsidP="00AF083F">
      <w:pPr>
        <w:pStyle w:val="af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>П</w:t>
      </w:r>
      <w:r w:rsidR="00AD414D" w:rsidRPr="00AF083F">
        <w:rPr>
          <w:rFonts w:ascii="Times New Roman" w:hAnsi="Times New Roman"/>
          <w:sz w:val="28"/>
          <w:szCs w:val="28"/>
        </w:rPr>
        <w:t>риложение №</w:t>
      </w:r>
      <w:r w:rsidRPr="00AF083F">
        <w:rPr>
          <w:rFonts w:ascii="Times New Roman" w:hAnsi="Times New Roman"/>
          <w:sz w:val="28"/>
          <w:szCs w:val="28"/>
        </w:rPr>
        <w:t xml:space="preserve"> </w:t>
      </w:r>
      <w:r w:rsidR="00AD414D" w:rsidRPr="00AF083F">
        <w:rPr>
          <w:rFonts w:ascii="Times New Roman" w:hAnsi="Times New Roman"/>
          <w:sz w:val="28"/>
          <w:szCs w:val="28"/>
        </w:rPr>
        <w:t xml:space="preserve">1 </w:t>
      </w:r>
      <w:r w:rsidR="009E3C88" w:rsidRPr="00AF083F">
        <w:rPr>
          <w:rFonts w:ascii="Times New Roman" w:hAnsi="Times New Roman"/>
          <w:sz w:val="28"/>
          <w:szCs w:val="28"/>
        </w:rPr>
        <w:t xml:space="preserve">к постановлению </w:t>
      </w:r>
      <w:r w:rsidRPr="00AF083F">
        <w:rPr>
          <w:rFonts w:ascii="Times New Roman" w:hAnsi="Times New Roman"/>
          <w:sz w:val="28"/>
          <w:szCs w:val="28"/>
        </w:rPr>
        <w:t xml:space="preserve">изложить </w:t>
      </w:r>
      <w:r w:rsidR="00AD414D" w:rsidRPr="00AF083F">
        <w:rPr>
          <w:rFonts w:ascii="Times New Roman" w:hAnsi="Times New Roman"/>
          <w:sz w:val="28"/>
          <w:szCs w:val="28"/>
        </w:rPr>
        <w:t xml:space="preserve">в </w:t>
      </w:r>
      <w:r w:rsidR="00663956" w:rsidRPr="00AF083F">
        <w:rPr>
          <w:rFonts w:ascii="Times New Roman" w:hAnsi="Times New Roman"/>
          <w:sz w:val="28"/>
          <w:szCs w:val="28"/>
        </w:rPr>
        <w:t>новой редакции (Приложение)</w:t>
      </w:r>
      <w:r w:rsidRPr="00AF083F">
        <w:rPr>
          <w:rFonts w:ascii="Times New Roman" w:hAnsi="Times New Roman"/>
          <w:sz w:val="28"/>
          <w:szCs w:val="28"/>
        </w:rPr>
        <w:t>;</w:t>
      </w:r>
    </w:p>
    <w:p w:rsidR="007434B8" w:rsidRPr="00AF083F" w:rsidRDefault="002D681E" w:rsidP="00AF083F">
      <w:pPr>
        <w:pStyle w:val="ConsTitle"/>
        <w:spacing w:line="276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F083F">
        <w:rPr>
          <w:rFonts w:ascii="Times New Roman" w:hAnsi="Times New Roman"/>
          <w:b w:val="0"/>
          <w:sz w:val="28"/>
          <w:szCs w:val="28"/>
        </w:rPr>
        <w:t>2</w:t>
      </w:r>
      <w:r w:rsidR="007434B8" w:rsidRPr="00AF083F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Pr="00AF083F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AF083F">
        <w:rPr>
          <w:rFonts w:ascii="Times New Roman" w:hAnsi="Times New Roman"/>
          <w:b w:val="0"/>
          <w:sz w:val="28"/>
          <w:szCs w:val="28"/>
        </w:rPr>
        <w:t>Железногорск (</w:t>
      </w:r>
      <w:r w:rsidRPr="00AF083F">
        <w:rPr>
          <w:rFonts w:ascii="Times New Roman" w:hAnsi="Times New Roman"/>
          <w:b w:val="0"/>
          <w:sz w:val="28"/>
          <w:szCs w:val="28"/>
        </w:rPr>
        <w:t>Е.В. Андросова</w:t>
      </w:r>
      <w:r w:rsidR="007434B8" w:rsidRPr="00AF083F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AF083F" w:rsidRDefault="002D681E" w:rsidP="00AF083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>3</w:t>
      </w:r>
      <w:r w:rsidR="007434B8" w:rsidRPr="00AF083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Pr="00AF083F">
        <w:rPr>
          <w:rFonts w:ascii="Times New Roman" w:hAnsi="Times New Roman"/>
          <w:sz w:val="28"/>
          <w:szCs w:val="28"/>
        </w:rPr>
        <w:t xml:space="preserve"> </w:t>
      </w:r>
      <w:r w:rsidR="007434B8" w:rsidRPr="00AF083F">
        <w:rPr>
          <w:rFonts w:ascii="Times New Roman" w:hAnsi="Times New Roman"/>
          <w:sz w:val="28"/>
          <w:szCs w:val="28"/>
        </w:rPr>
        <w:t>Железногорск (И.С.</w:t>
      </w:r>
      <w:r w:rsidR="00BB52A4" w:rsidRPr="00AF083F">
        <w:rPr>
          <w:rFonts w:ascii="Times New Roman" w:hAnsi="Times New Roman"/>
          <w:sz w:val="28"/>
          <w:szCs w:val="28"/>
        </w:rPr>
        <w:t xml:space="preserve"> </w:t>
      </w:r>
      <w:r w:rsidR="007434B8" w:rsidRPr="00AF083F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AF083F">
        <w:rPr>
          <w:rFonts w:ascii="Times New Roman" w:hAnsi="Times New Roman"/>
          <w:sz w:val="28"/>
          <w:szCs w:val="28"/>
        </w:rPr>
        <w:t>«</w:t>
      </w:r>
      <w:r w:rsidR="007434B8" w:rsidRPr="00AF083F">
        <w:rPr>
          <w:rFonts w:ascii="Times New Roman" w:hAnsi="Times New Roman"/>
          <w:sz w:val="28"/>
          <w:szCs w:val="28"/>
        </w:rPr>
        <w:t>Интернет</w:t>
      </w:r>
      <w:r w:rsidR="007A280D" w:rsidRPr="00AF083F">
        <w:rPr>
          <w:rFonts w:ascii="Times New Roman" w:hAnsi="Times New Roman"/>
          <w:sz w:val="28"/>
          <w:szCs w:val="28"/>
        </w:rPr>
        <w:t>»</w:t>
      </w:r>
      <w:r w:rsidR="007434B8" w:rsidRPr="00AF083F">
        <w:rPr>
          <w:rFonts w:ascii="Times New Roman" w:hAnsi="Times New Roman"/>
          <w:sz w:val="28"/>
          <w:szCs w:val="28"/>
        </w:rPr>
        <w:t>.</w:t>
      </w:r>
    </w:p>
    <w:p w:rsidR="007434B8" w:rsidRPr="00AF083F" w:rsidRDefault="002D681E" w:rsidP="00AF083F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3F">
        <w:rPr>
          <w:rFonts w:ascii="Times New Roman" w:hAnsi="Times New Roman" w:cs="Times New Roman"/>
          <w:sz w:val="28"/>
          <w:szCs w:val="28"/>
        </w:rPr>
        <w:t>4</w:t>
      </w:r>
      <w:r w:rsidR="007434B8" w:rsidRPr="00AF083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237CE" w:rsidRPr="00AF083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AF083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Pr="00AF083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AF083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1237CE" w:rsidRPr="00AF083F">
        <w:rPr>
          <w:rFonts w:ascii="Times New Roman" w:hAnsi="Times New Roman" w:cs="Times New Roman"/>
          <w:sz w:val="28"/>
          <w:szCs w:val="28"/>
        </w:rPr>
        <w:t>С.Е. Пешкова</w:t>
      </w:r>
      <w:r w:rsidR="007434B8" w:rsidRPr="00AF083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AF083F" w:rsidRDefault="002D681E" w:rsidP="00AF083F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83F">
        <w:rPr>
          <w:rFonts w:ascii="Times New Roman" w:hAnsi="Times New Roman" w:cs="Times New Roman"/>
          <w:sz w:val="28"/>
          <w:szCs w:val="28"/>
        </w:rPr>
        <w:t>5</w:t>
      </w:r>
      <w:r w:rsidR="007434B8" w:rsidRPr="00AF083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AE6B13" w:rsidRPr="00AF083F" w:rsidRDefault="00AE6B13" w:rsidP="00AF083F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AF083F" w:rsidRDefault="007434B8" w:rsidP="00AF08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E5946" w:rsidRPr="00AF083F" w:rsidRDefault="009E5946" w:rsidP="00AF083F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F083F">
        <w:rPr>
          <w:rFonts w:ascii="Times New Roman" w:hAnsi="Times New Roman"/>
          <w:sz w:val="28"/>
          <w:szCs w:val="28"/>
        </w:rPr>
        <w:t>Глав</w:t>
      </w:r>
      <w:r w:rsidR="001237CE" w:rsidRPr="00AF083F">
        <w:rPr>
          <w:rFonts w:ascii="Times New Roman" w:hAnsi="Times New Roman"/>
          <w:sz w:val="28"/>
          <w:szCs w:val="28"/>
        </w:rPr>
        <w:t xml:space="preserve">а </w:t>
      </w:r>
      <w:r w:rsidRPr="00AF083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1237CE" w:rsidRPr="00AF083F">
        <w:rPr>
          <w:rFonts w:ascii="Times New Roman" w:hAnsi="Times New Roman"/>
          <w:sz w:val="28"/>
          <w:szCs w:val="28"/>
        </w:rPr>
        <w:t xml:space="preserve">                    </w:t>
      </w:r>
      <w:r w:rsidR="001237CE" w:rsidRPr="00AF083F">
        <w:rPr>
          <w:rFonts w:ascii="Times New Roman" w:hAnsi="Times New Roman"/>
          <w:sz w:val="28"/>
          <w:szCs w:val="28"/>
        </w:rPr>
        <w:tab/>
        <w:t xml:space="preserve">       И.Г. Куксин</w:t>
      </w:r>
    </w:p>
    <w:p w:rsidR="00A251A7" w:rsidRDefault="00A251A7">
      <w:r>
        <w:br w:type="page"/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F100E0">
        <w:rPr>
          <w:rFonts w:ascii="Times New Roman" w:hAnsi="Times New Roman"/>
          <w:sz w:val="28"/>
          <w:szCs w:val="28"/>
        </w:rPr>
        <w:t xml:space="preserve">22.01.2019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EF27E3">
        <w:rPr>
          <w:rFonts w:ascii="Times New Roman" w:hAnsi="Times New Roman"/>
          <w:sz w:val="28"/>
          <w:szCs w:val="28"/>
        </w:rPr>
        <w:t>89</w:t>
      </w:r>
    </w:p>
    <w:p w:rsid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A251A7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от 02.07.2012 № 1117</w:t>
      </w:r>
    </w:p>
    <w:p w:rsidR="00A251A7" w:rsidRPr="00637B83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37B83">
        <w:rPr>
          <w:rFonts w:ascii="Times New Roman" w:hAnsi="Times New Roman"/>
          <w:b/>
          <w:sz w:val="28"/>
          <w:szCs w:val="28"/>
        </w:rPr>
        <w:t>СОСТАВ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637B83">
        <w:rPr>
          <w:rFonts w:ascii="Times New Roman" w:hAnsi="Times New Roman"/>
          <w:sz w:val="28"/>
          <w:szCs w:val="28"/>
        </w:rPr>
        <w:t xml:space="preserve">комиссии по безопасности дорожного движения </w:t>
      </w:r>
    </w:p>
    <w:p w:rsidR="00637B83" w:rsidRPr="00637B83" w:rsidRDefault="00637B83" w:rsidP="00637B83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2567"/>
        <w:gridCol w:w="496"/>
        <w:gridCol w:w="6982"/>
      </w:tblGrid>
      <w:tr w:rsidR="00637B83" w:rsidRPr="00637B83" w:rsidTr="00637B83">
        <w:trPr>
          <w:trHeight w:val="300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Куксин И.Г.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Глава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37B83" w:rsidRPr="00637B83" w:rsidTr="00637B83">
        <w:trPr>
          <w:trHeight w:val="803"/>
        </w:trPr>
        <w:tc>
          <w:tcPr>
            <w:tcW w:w="2567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Пешков С.Е.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Герасимов Д.А. 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ЗАТО г. Железногорск по жилищно-коммунальному хозяйству,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заместитель Главы ЗАТО г. Железногорск по безопасности и взаимодействию с правоохранительными органами,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37B83" w:rsidRPr="00637B83" w:rsidTr="00637B83">
        <w:trPr>
          <w:trHeight w:val="854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Кеуш М.М.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заместитель председателя комиссии (по согласованию)</w:t>
            </w:r>
          </w:p>
        </w:tc>
      </w:tr>
      <w:tr w:rsidR="00637B83" w:rsidRPr="00637B83" w:rsidTr="00637B83">
        <w:trPr>
          <w:trHeight w:val="1152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Заверткина М.О.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инспектор  по  пропаганде  ОГИБДД Межмуниципального управления МВД России по ЗАТО г. Железногорск, </w:t>
            </w:r>
            <w:r w:rsidRPr="00637B83">
              <w:rPr>
                <w:rFonts w:ascii="Times New Roman" w:hAnsi="Times New Roman"/>
                <w:bCs/>
                <w:sz w:val="28"/>
                <w:szCs w:val="28"/>
              </w:rPr>
              <w:t>секретарь комиссии (по согласованию)</w:t>
            </w:r>
          </w:p>
        </w:tc>
      </w:tr>
      <w:tr w:rsidR="00637B83" w:rsidRPr="00637B83" w:rsidTr="00637B83">
        <w:trPr>
          <w:trHeight w:val="477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637B83" w:rsidRPr="00637B83" w:rsidTr="00637B83">
        <w:trPr>
          <w:trHeight w:val="56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Антоненко Л.М.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руководитель Управления  городского  хозяйства Администрации ЗАТО г. Железногорск</w:t>
            </w:r>
          </w:p>
        </w:tc>
      </w:tr>
      <w:tr w:rsidR="00637B83" w:rsidRPr="00637B83" w:rsidTr="00637B83">
        <w:trPr>
          <w:trHeight w:val="836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Бобер А.К.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Межмуниципального управления МВД России по ЗАТО г. Железногорск  (по согласованию)</w:t>
            </w:r>
          </w:p>
        </w:tc>
      </w:tr>
      <w:tr w:rsidR="00637B83" w:rsidRPr="00637B83" w:rsidTr="00637B83">
        <w:trPr>
          <w:trHeight w:val="93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Геращенко А.А.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транспортного цеха 080 АО «Информационные спутниковые системы» имени академика М.Ф. Решетнева» (по согласованию)</w:t>
            </w:r>
          </w:p>
        </w:tc>
      </w:tr>
      <w:tr w:rsidR="00637B83" w:rsidRPr="00637B83" w:rsidTr="00637B83">
        <w:trPr>
          <w:trHeight w:val="325"/>
        </w:trPr>
        <w:tc>
          <w:tcPr>
            <w:tcW w:w="2567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Головкин В.Г.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</w:t>
            </w:r>
          </w:p>
        </w:tc>
      </w:tr>
      <w:tr w:rsidR="00637B83" w:rsidRPr="00637B83" w:rsidTr="00637B83">
        <w:trPr>
          <w:trHeight w:val="900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Калинин Д.О.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ОГИБДД Межмуниципального управления МВД России по ЗАТО г. Железногорск  (по согласованию)</w:t>
            </w:r>
          </w:p>
        </w:tc>
      </w:tr>
      <w:tr w:rsidR="00637B83" w:rsidRPr="00637B83" w:rsidTr="00637B83">
        <w:trPr>
          <w:trHeight w:val="890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Красько В.Н.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заместитель начальника ОГИБДД Межмуниципального управления МВД России по ЗАТО г. Железногорск  (по согласованию)</w:t>
            </w:r>
          </w:p>
        </w:tc>
      </w:tr>
      <w:tr w:rsidR="00637B83" w:rsidRPr="00637B83" w:rsidTr="00637B83">
        <w:trPr>
          <w:trHeight w:val="1130"/>
        </w:trPr>
        <w:tc>
          <w:tcPr>
            <w:tcW w:w="2567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lastRenderedPageBreak/>
              <w:t>Масалов Ю.С.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Михайлович А.Б.</w:t>
            </w: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отдела коммуникаций Управления городского хозяйства Администрации ЗАТО г. Железногорск</w:t>
            </w:r>
          </w:p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мастер участка МП «Горэлектросеть»</w:t>
            </w:r>
          </w:p>
        </w:tc>
      </w:tr>
      <w:tr w:rsidR="00637B83" w:rsidRPr="00637B83" w:rsidTr="00637B83">
        <w:trPr>
          <w:trHeight w:val="558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Найштедт А.В.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начальник отдела общественной безопасности и режима Администрации ЗАТО г. Железногорск</w:t>
            </w:r>
          </w:p>
        </w:tc>
      </w:tr>
      <w:tr w:rsidR="00637B83" w:rsidRPr="00637B83" w:rsidTr="00637B83">
        <w:trPr>
          <w:trHeight w:val="577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Пасечкин Н.Н.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 xml:space="preserve">Петров Д.Ю. 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МБУ «Комбинат благоустройства»</w:t>
            </w:r>
          </w:p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«ЖКХ»</w:t>
            </w:r>
          </w:p>
        </w:tc>
      </w:tr>
      <w:tr w:rsidR="00637B83" w:rsidRPr="00637B83" w:rsidTr="00637B83">
        <w:trPr>
          <w:trHeight w:val="181"/>
        </w:trPr>
        <w:tc>
          <w:tcPr>
            <w:tcW w:w="2567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Плотников С.Г.</w:t>
            </w:r>
          </w:p>
        </w:tc>
        <w:tc>
          <w:tcPr>
            <w:tcW w:w="496" w:type="dxa"/>
            <w:hideMark/>
          </w:tcPr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«ПАТП»</w:t>
            </w:r>
          </w:p>
        </w:tc>
      </w:tr>
      <w:tr w:rsidR="00637B83" w:rsidRPr="00637B83" w:rsidTr="00637B83">
        <w:trPr>
          <w:trHeight w:val="600"/>
        </w:trPr>
        <w:tc>
          <w:tcPr>
            <w:tcW w:w="2567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Сергейкин А.А.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Толстиков А.А.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Черных В.Н.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37B83" w:rsidRPr="00637B83" w:rsidRDefault="0063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—</w:t>
            </w: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37B83" w:rsidRPr="00637B83" w:rsidRDefault="00637B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2" w:type="dxa"/>
            <w:hideMark/>
          </w:tcPr>
          <w:p w:rsidR="00637B83" w:rsidRPr="00637B83" w:rsidRDefault="00637B8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МП ГЖКУ</w:t>
            </w:r>
          </w:p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директор АТП ФГУП ФЯО «Горно-химический комбинат» (по согласованию)</w:t>
            </w:r>
          </w:p>
          <w:p w:rsidR="00637B83" w:rsidRPr="00637B83" w:rsidRDefault="00637B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B83">
              <w:rPr>
                <w:rFonts w:ascii="Times New Roman" w:hAnsi="Times New Roman"/>
                <w:sz w:val="28"/>
                <w:szCs w:val="28"/>
              </w:rPr>
              <w:t>главный специалист отдела коммуникаций Управления городского хозяйства Администрации ЗАТО г. Железногорск</w:t>
            </w:r>
          </w:p>
        </w:tc>
      </w:tr>
    </w:tbl>
    <w:p w:rsidR="00CC2892" w:rsidRPr="00A251A7" w:rsidRDefault="00CC2892" w:rsidP="00F100E0">
      <w:pPr>
        <w:pStyle w:val="af2"/>
        <w:rPr>
          <w:rFonts w:ascii="Times New Roman" w:hAnsi="Times New Roman"/>
          <w:sz w:val="28"/>
          <w:szCs w:val="28"/>
        </w:rPr>
      </w:pPr>
    </w:p>
    <w:sectPr w:rsidR="00CC2892" w:rsidRPr="00A251A7" w:rsidSect="00AD414D">
      <w:headerReference w:type="even" r:id="rId9"/>
      <w:headerReference w:type="default" r:id="rId10"/>
      <w:pgSz w:w="11907" w:h="16840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83F" w:rsidRDefault="00AF083F">
      <w:r>
        <w:separator/>
      </w:r>
    </w:p>
  </w:endnote>
  <w:endnote w:type="continuationSeparator" w:id="0">
    <w:p w:rsidR="00AF083F" w:rsidRDefault="00AF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83F" w:rsidRDefault="00AF083F">
      <w:r>
        <w:separator/>
      </w:r>
    </w:p>
  </w:footnote>
  <w:footnote w:type="continuationSeparator" w:id="0">
    <w:p w:rsidR="00AF083F" w:rsidRDefault="00AF0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3F" w:rsidRDefault="00B952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08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083F" w:rsidRDefault="00AF08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3F" w:rsidRDefault="00AF08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7BA6"/>
    <w:rsid w:val="0005688E"/>
    <w:rsid w:val="000902EF"/>
    <w:rsid w:val="000B48D8"/>
    <w:rsid w:val="000D6E29"/>
    <w:rsid w:val="000F20AF"/>
    <w:rsid w:val="000F6437"/>
    <w:rsid w:val="001001BA"/>
    <w:rsid w:val="00106182"/>
    <w:rsid w:val="001237CE"/>
    <w:rsid w:val="00134625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176CD"/>
    <w:rsid w:val="00323380"/>
    <w:rsid w:val="00337022"/>
    <w:rsid w:val="003418AE"/>
    <w:rsid w:val="00342E00"/>
    <w:rsid w:val="003578BA"/>
    <w:rsid w:val="00396123"/>
    <w:rsid w:val="003A2559"/>
    <w:rsid w:val="003C07AF"/>
    <w:rsid w:val="003D7FB3"/>
    <w:rsid w:val="003D7FF9"/>
    <w:rsid w:val="00457E20"/>
    <w:rsid w:val="0048473E"/>
    <w:rsid w:val="004B2CEE"/>
    <w:rsid w:val="004D1B6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56034"/>
    <w:rsid w:val="0055792C"/>
    <w:rsid w:val="00557CBB"/>
    <w:rsid w:val="0056149D"/>
    <w:rsid w:val="00581553"/>
    <w:rsid w:val="00594C36"/>
    <w:rsid w:val="005B0D8B"/>
    <w:rsid w:val="005C56CC"/>
    <w:rsid w:val="005F65BE"/>
    <w:rsid w:val="005F790E"/>
    <w:rsid w:val="006106EF"/>
    <w:rsid w:val="006215EC"/>
    <w:rsid w:val="00637B83"/>
    <w:rsid w:val="006455AF"/>
    <w:rsid w:val="00663956"/>
    <w:rsid w:val="00683E5A"/>
    <w:rsid w:val="006A0457"/>
    <w:rsid w:val="006B4CFA"/>
    <w:rsid w:val="006C5FEF"/>
    <w:rsid w:val="007213A9"/>
    <w:rsid w:val="00725F4B"/>
    <w:rsid w:val="007434B8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B1913"/>
    <w:rsid w:val="008D6A79"/>
    <w:rsid w:val="008E4D7F"/>
    <w:rsid w:val="00902C83"/>
    <w:rsid w:val="00903CCF"/>
    <w:rsid w:val="00920EF4"/>
    <w:rsid w:val="00921642"/>
    <w:rsid w:val="0092222C"/>
    <w:rsid w:val="00932167"/>
    <w:rsid w:val="00946B2B"/>
    <w:rsid w:val="00960047"/>
    <w:rsid w:val="0096207E"/>
    <w:rsid w:val="00964B24"/>
    <w:rsid w:val="00966291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A0330B"/>
    <w:rsid w:val="00A06ACC"/>
    <w:rsid w:val="00A235B8"/>
    <w:rsid w:val="00A251A7"/>
    <w:rsid w:val="00A322C5"/>
    <w:rsid w:val="00A47400"/>
    <w:rsid w:val="00A5365D"/>
    <w:rsid w:val="00A82CCF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9527C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7F8F"/>
    <w:rsid w:val="00C801F2"/>
    <w:rsid w:val="00CC2892"/>
    <w:rsid w:val="00CC66D7"/>
    <w:rsid w:val="00CE3DC9"/>
    <w:rsid w:val="00CF5CE9"/>
    <w:rsid w:val="00CF75BF"/>
    <w:rsid w:val="00D206FB"/>
    <w:rsid w:val="00D275A1"/>
    <w:rsid w:val="00D32B26"/>
    <w:rsid w:val="00D378A9"/>
    <w:rsid w:val="00D47392"/>
    <w:rsid w:val="00D60C98"/>
    <w:rsid w:val="00D920A7"/>
    <w:rsid w:val="00DA3C90"/>
    <w:rsid w:val="00DC718D"/>
    <w:rsid w:val="00DC7A59"/>
    <w:rsid w:val="00E05ECD"/>
    <w:rsid w:val="00E266D2"/>
    <w:rsid w:val="00E31918"/>
    <w:rsid w:val="00E4268F"/>
    <w:rsid w:val="00E54C35"/>
    <w:rsid w:val="00EA16AF"/>
    <w:rsid w:val="00EA4275"/>
    <w:rsid w:val="00EF0309"/>
    <w:rsid w:val="00EF27E3"/>
    <w:rsid w:val="00F100E0"/>
    <w:rsid w:val="00F13CA3"/>
    <w:rsid w:val="00F33037"/>
    <w:rsid w:val="00F440BF"/>
    <w:rsid w:val="00F65276"/>
    <w:rsid w:val="00F92530"/>
    <w:rsid w:val="00FA6294"/>
    <w:rsid w:val="00FB4B5E"/>
    <w:rsid w:val="00FB72A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5AFC6-4358-488F-8544-4FAAB6CA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3</cp:revision>
  <cp:lastPrinted>2019-01-15T02:36:00Z</cp:lastPrinted>
  <dcterms:created xsi:type="dcterms:W3CDTF">2019-01-23T01:42:00Z</dcterms:created>
  <dcterms:modified xsi:type="dcterms:W3CDTF">2019-01-23T02:04:00Z</dcterms:modified>
</cp:coreProperties>
</file>